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4473CEAD"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A82820">
        <w:rPr>
          <w:rFonts w:cs="Calibri"/>
          <w:b/>
          <w:sz w:val="28"/>
          <w:szCs w:val="28"/>
        </w:rPr>
        <w:t>2</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2909E99A" w:rsidR="008348A6" w:rsidRDefault="008348A6" w:rsidP="00140DD3">
      <w:pPr>
        <w:spacing w:after="0" w:line="240" w:lineRule="auto"/>
        <w:jc w:val="both"/>
        <w:rPr>
          <w:rFonts w:asciiTheme="minorHAnsi" w:hAnsiTheme="minorHAnsi" w:cstheme="minorHAnsi"/>
        </w:rPr>
      </w:pPr>
    </w:p>
    <w:p w14:paraId="7C537F3A" w14:textId="2A44BC72" w:rsidR="005E0C47" w:rsidRDefault="005E0C47" w:rsidP="00140DD3">
      <w:pPr>
        <w:spacing w:after="0" w:line="240" w:lineRule="auto"/>
        <w:jc w:val="both"/>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42657D3F"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A82820">
        <w:rPr>
          <w:rFonts w:asciiTheme="minorHAnsi" w:hAnsiTheme="minorHAnsi" w:cs="Calibri"/>
          <w:b/>
        </w:rPr>
        <w:t>Čistící, mycí a úklidové prostředky</w:t>
      </w:r>
      <w:r w:rsidR="00E01ECB">
        <w:rPr>
          <w:rFonts w:asciiTheme="minorHAnsi" w:hAnsiTheme="minorHAnsi" w:cs="Calibri"/>
          <w:b/>
        </w:rPr>
        <w:t xml:space="preserve"> </w:t>
      </w:r>
      <w:proofErr w:type="spellStart"/>
      <w:r w:rsidR="00413274">
        <w:rPr>
          <w:rFonts w:asciiTheme="minorHAnsi" w:hAnsiTheme="minorHAnsi" w:cs="Calibri"/>
          <w:b/>
        </w:rPr>
        <w:t>znovuvyhlášení</w:t>
      </w:r>
      <w:proofErr w:type="spellEnd"/>
      <w:r w:rsidR="00413274">
        <w:rPr>
          <w:rFonts w:asciiTheme="minorHAnsi" w:hAnsiTheme="minorHAnsi" w:cs="Calibri"/>
          <w:b/>
        </w:rPr>
        <w:t xml:space="preserve"> části 2</w:t>
      </w:r>
      <w:r w:rsidR="00413274">
        <w:rPr>
          <w:rFonts w:asciiTheme="minorHAnsi" w:hAnsiTheme="minorHAnsi" w:cstheme="minorHAns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5F818E0E"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A82820" w:rsidRPr="0058687C">
        <w:rPr>
          <w:rFonts w:cs="Calibri"/>
        </w:rPr>
        <w:t>čistící, mycí a úklidové prostředky</w:t>
      </w:r>
      <w:r w:rsidR="006E307A" w:rsidRPr="0058687C">
        <w:rPr>
          <w:rFonts w:cs="Calibri"/>
        </w:rPr>
        <w:t xml:space="preserve"> (dále </w:t>
      </w:r>
      <w:r w:rsidR="00EE5D6B">
        <w:rPr>
          <w:rFonts w:cs="Calibri"/>
        </w:rPr>
        <w:t>také</w:t>
      </w:r>
      <w:r w:rsidR="006E307A" w:rsidRPr="0058687C">
        <w:rPr>
          <w:rFonts w:cs="Calibri"/>
        </w:rPr>
        <w:t xml:space="preserve">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413274">
        <w:rPr>
          <w:rFonts w:cs="Calibri"/>
        </w:rPr>
        <w:t>„Dílčí specifikace ceny</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8687C">
        <w:rPr>
          <w:rFonts w:cs="Calibri"/>
        </w:rPr>
        <w:t>dvou let od nabytí účinnosti této smlouvy</w:t>
      </w:r>
      <w:r w:rsidR="0058687C" w:rsidRPr="00712506">
        <w:rPr>
          <w:rFonts w:cs="Calibri"/>
        </w:rPr>
        <w:t xml:space="preserve"> do míst plnění uvedených v článku 2.</w:t>
      </w:r>
      <w:r w:rsidR="0058687C">
        <w:rPr>
          <w:rFonts w:cs="Calibri"/>
        </w:rPr>
        <w:t>1</w:t>
      </w:r>
      <w:r w:rsidR="0058687C" w:rsidRPr="00712506">
        <w:rPr>
          <w:rFonts w:cs="Calibri"/>
        </w:rPr>
        <w:t xml:space="preserve"> této smlouvy</w:t>
      </w:r>
      <w:r w:rsidR="0032708D">
        <w:rPr>
          <w:rFonts w:cs="Calibri"/>
        </w:rPr>
        <w:t xml:space="preserve">, </w:t>
      </w:r>
      <w:r w:rsidR="0032708D" w:rsidRPr="0032708D">
        <w:rPr>
          <w:rFonts w:cs="Calibri"/>
          <w:b/>
          <w:bCs/>
        </w:rPr>
        <w:t xml:space="preserve">a to včetně zápůjčky </w:t>
      </w:r>
      <w:r w:rsidR="0064650E">
        <w:rPr>
          <w:rFonts w:cs="Calibri"/>
          <w:b/>
          <w:bCs/>
        </w:rPr>
        <w:t xml:space="preserve">28 </w:t>
      </w:r>
      <w:r w:rsidR="0032708D" w:rsidRPr="0064650E">
        <w:rPr>
          <w:rFonts w:cs="Calibri"/>
          <w:b/>
          <w:bCs/>
        </w:rPr>
        <w:t>dávkovačů</w:t>
      </w:r>
      <w:r w:rsidR="0064650E">
        <w:rPr>
          <w:rFonts w:cs="Calibri"/>
        </w:rPr>
        <w:t xml:space="preserve"> </w:t>
      </w:r>
      <w:r w:rsidR="0064650E" w:rsidRPr="0064650E">
        <w:rPr>
          <w:rFonts w:cs="Calibri"/>
          <w:b/>
          <w:bCs/>
        </w:rPr>
        <w:t>–</w:t>
      </w:r>
      <w:r w:rsidR="0032708D" w:rsidRPr="0064650E">
        <w:rPr>
          <w:rFonts w:cs="Calibri"/>
          <w:b/>
          <w:bCs/>
        </w:rPr>
        <w:t xml:space="preserve"> směšovačů</w:t>
      </w:r>
      <w:r w:rsidR="0064650E" w:rsidRPr="0064650E">
        <w:rPr>
          <w:rFonts w:cs="Calibri"/>
          <w:b/>
          <w:bCs/>
        </w:rPr>
        <w:t xml:space="preserve"> pro myčku nádobí</w:t>
      </w:r>
      <w:r w:rsidR="0032708D" w:rsidRPr="0032708D">
        <w:rPr>
          <w:rFonts w:cs="Calibri"/>
        </w:rPr>
        <w:t>, které jsou nezbytné k</w:t>
      </w:r>
      <w:r w:rsidR="00EE5D6B">
        <w:rPr>
          <w:rFonts w:cs="Calibri"/>
        </w:rPr>
        <w:t> </w:t>
      </w:r>
      <w:r w:rsidR="0032708D" w:rsidRPr="0032708D">
        <w:rPr>
          <w:rFonts w:cs="Calibri"/>
        </w:rPr>
        <w:t>aplikaci</w:t>
      </w:r>
      <w:r w:rsidR="00EE5D6B">
        <w:rPr>
          <w:rFonts w:cs="Calibri"/>
        </w:rPr>
        <w:t xml:space="preserve"> mycích prostředků</w:t>
      </w:r>
      <w:r w:rsidR="00E01ECB">
        <w:rPr>
          <w:rFonts w:cs="Calibri"/>
        </w:rPr>
        <w:t xml:space="preserve">. </w:t>
      </w:r>
      <w:r w:rsidR="0032708D">
        <w:t>Prodávající</w:t>
      </w:r>
      <w:r w:rsidR="0032708D" w:rsidRPr="00A369B8">
        <w:t xml:space="preserve"> také bude </w:t>
      </w:r>
      <w:r w:rsidR="0032708D" w:rsidRPr="00E01ECB">
        <w:rPr>
          <w:b/>
          <w:bCs/>
        </w:rPr>
        <w:t xml:space="preserve">zajišťovat pravidelný servis a údržbu </w:t>
      </w:r>
      <w:r w:rsidR="00EE5D6B">
        <w:rPr>
          <w:b/>
          <w:bCs/>
        </w:rPr>
        <w:t>dávkovačů - směšovačů</w:t>
      </w:r>
      <w:r w:rsidR="005148B7">
        <w:rPr>
          <w:b/>
          <w:bCs/>
        </w:rPr>
        <w:t xml:space="preserve"> po celou dobu trvání smlouvy</w:t>
      </w:r>
      <w:r w:rsidR="0032708D" w:rsidRPr="00A369B8">
        <w:t>.</w:t>
      </w:r>
      <w:r w:rsidR="0032708D">
        <w:t xml:space="preserve"> </w:t>
      </w:r>
      <w:r w:rsidR="0058687C" w:rsidRPr="000F7D83">
        <w:rPr>
          <w:rFonts w:cs="Calibri"/>
        </w:rPr>
        <w:t xml:space="preserve">Dodávky </w:t>
      </w:r>
      <w:r w:rsidR="00EE5D6B">
        <w:rPr>
          <w:rFonts w:cs="Calibri"/>
        </w:rPr>
        <w:t>čistících, mycích a úklidových prostředků</w:t>
      </w:r>
      <w:r w:rsidR="0058687C" w:rsidRPr="000F7D83">
        <w:rPr>
          <w:rFonts w:cs="Calibri"/>
        </w:rPr>
        <w:t xml:space="preserve">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19362FC5"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8044F">
        <w:rPr>
          <w:b/>
          <w:bCs/>
        </w:rPr>
        <w:t>2</w:t>
      </w:r>
      <w:r w:rsidR="005C4338" w:rsidRPr="00C552D9">
        <w:rPr>
          <w:b/>
          <w:bCs/>
        </w:rPr>
        <w:t xml:space="preserve">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0CF2246A" w:rsidR="00206026" w:rsidRPr="003F1F35" w:rsidRDefault="00206026" w:rsidP="00206026">
      <w:pPr>
        <w:ind w:left="705" w:hanging="705"/>
        <w:jc w:val="both"/>
        <w:rPr>
          <w:rFonts w:asciiTheme="minorHAnsi" w:hAnsiTheme="minorHAnsi" w:cstheme="minorHAnsi"/>
          <w:i/>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003F1F35">
        <w:rPr>
          <w:rFonts w:asciiTheme="minorHAnsi" w:hAnsiTheme="minorHAnsi" w:cstheme="minorHAnsi"/>
        </w:rPr>
        <w:t>(</w:t>
      </w:r>
      <w:r w:rsidRPr="003F1F35">
        <w:rPr>
          <w:rFonts w:asciiTheme="minorHAnsi" w:hAnsiTheme="minorHAnsi" w:cstheme="minorHAnsi"/>
          <w:i/>
          <w:highlight w:val="lightGray"/>
        </w:rPr>
        <w:t>bude doplněno před podpisem smlouvy</w:t>
      </w:r>
      <w:r w:rsidR="003F1F35">
        <w:rPr>
          <w:rFonts w:asciiTheme="minorHAnsi" w:hAnsiTheme="minorHAnsi" w:cstheme="minorHAnsi"/>
          <w:i/>
        </w:rPr>
        <w:t>)</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lastRenderedPageBreak/>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8B64856"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2237DB7F"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 a požadavky dle kupní smlouvy, dílčí objednávky a zvláštních právních předpisů.</w:t>
      </w:r>
    </w:p>
    <w:p w14:paraId="7EDE2778" w14:textId="31A0DD15"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750F13E5" w14:textId="77777777" w:rsidR="003F1F35" w:rsidRDefault="00D80A2C" w:rsidP="003F1F35">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3F1F35">
        <w:t xml:space="preserve"> </w:t>
      </w:r>
      <w:r w:rsidR="00BD6FD3" w:rsidRPr="003F1F35">
        <w:rPr>
          <w:rFonts w:cs="Calibri"/>
        </w:rPr>
        <w:t xml:space="preserve">ve vhodném balení a v příslušném množství včetně nezbytné průvodní dokumentace obsahující veškeré nezbytné informace pro jeho </w:t>
      </w:r>
      <w:proofErr w:type="spellStart"/>
      <w:r w:rsidR="00BD6FD3" w:rsidRPr="003F1F35">
        <w:rPr>
          <w:rFonts w:cs="Calibri"/>
        </w:rPr>
        <w:t>použití</w:t>
      </w:r>
      <w:r w:rsidR="003F1F35">
        <w:rPr>
          <w:rFonts w:cs="Calibri"/>
        </w:rPr>
        <w:t>.</w:t>
      </w:r>
      <w:proofErr w:type="spellEnd"/>
    </w:p>
    <w:p w14:paraId="525AA90D" w14:textId="07371735" w:rsidR="00C40651" w:rsidRPr="00D15AEB" w:rsidRDefault="003F1F35" w:rsidP="003F1F35">
      <w:pPr>
        <w:spacing w:after="0" w:line="240" w:lineRule="auto"/>
        <w:ind w:left="709" w:hanging="709"/>
        <w:jc w:val="both"/>
        <w:rPr>
          <w:rFonts w:cs="Calibri"/>
          <w:iCs/>
        </w:rPr>
      </w:pPr>
      <w:r>
        <w:rPr>
          <w:rFonts w:cs="Calibri"/>
        </w:rPr>
        <w:t xml:space="preserve">8. </w:t>
      </w:r>
      <w:r>
        <w:rPr>
          <w:rFonts w:cs="Calibri"/>
        </w:rPr>
        <w:tab/>
      </w:r>
      <w:r w:rsidR="00BD6FD3" w:rsidRPr="00D15AEB">
        <w:rPr>
          <w:rFonts w:cs="Calibri"/>
          <w:iCs/>
        </w:rPr>
        <w:t>Prodávající se zavazuje při dodávce do centrálního skladu Pardubické nemocnice/Kyjevská 44, 532 03</w:t>
      </w:r>
      <w:r w:rsidR="00192424">
        <w:rPr>
          <w:rFonts w:cs="Calibri"/>
          <w:iCs/>
        </w:rPr>
        <w:t xml:space="preserve"> </w:t>
      </w:r>
      <w:r w:rsidR="00BD6FD3"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lastRenderedPageBreak/>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0EF3589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2 </w:t>
      </w:r>
      <w:r w:rsidR="00392B2D">
        <w:t>let</w:t>
      </w:r>
      <w:r>
        <w:t xml:space="preserve"> (24 měsíců), uvedeného v čl. </w:t>
      </w:r>
      <w:r w:rsidR="00CF2FAE">
        <w:t>I.</w:t>
      </w:r>
      <w:r>
        <w:t xml:space="preserve"> této </w:t>
      </w:r>
      <w:r w:rsidRPr="001F780C">
        <w:t>smlouvy, a to ve výši:</w:t>
      </w:r>
      <w:r w:rsidR="00A52D04">
        <w:t xml:space="preserve"> </w:t>
      </w:r>
      <w:r w:rsidR="00A52D04" w:rsidRPr="003F1F35">
        <w:rPr>
          <w:i/>
          <w:iCs/>
          <w:highlight w:val="lightGray"/>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664BA20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413274">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040DFA26"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w:t>
      </w:r>
      <w:r w:rsidR="00885FB8" w:rsidRPr="00673A8B">
        <w:t>dodacího listu</w:t>
      </w:r>
      <w:r w:rsidR="00885FB8" w:rsidRPr="00380B2C">
        <w:t xml:space="preserve">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274F526" w14:textId="176A425D" w:rsidR="003F1F35" w:rsidRDefault="008F1369" w:rsidP="00482FFC">
      <w:pPr>
        <w:tabs>
          <w:tab w:val="left" w:pos="709"/>
        </w:tabs>
        <w:spacing w:after="0" w:line="240" w:lineRule="auto"/>
        <w:ind w:left="705" w:hanging="705"/>
        <w:jc w:val="both"/>
      </w:pPr>
      <w:r>
        <w:t>2</w:t>
      </w:r>
      <w:r w:rsidR="00BF2E54">
        <w:t xml:space="preserve">. </w:t>
      </w:r>
      <w:r w:rsidR="00BF2E54">
        <w:tab/>
      </w:r>
      <w:r w:rsidR="003F1F35" w:rsidRPr="003F1F35">
        <w:t xml:space="preserve">Prodávající fakturu doručí kupujícímu elektronicky na adresu </w:t>
      </w:r>
      <w:hyperlink r:id="rId8" w:history="1">
        <w:r w:rsidR="003F1F35" w:rsidRPr="00511F54">
          <w:rPr>
            <w:rStyle w:val="Hypertextovodkaz"/>
          </w:rPr>
          <w:t>fakturace@nempk.cz</w:t>
        </w:r>
      </w:hyperlink>
      <w:r w:rsidR="003F1F35" w:rsidRPr="003F1F35">
        <w:t>.</w:t>
      </w:r>
      <w:r w:rsidR="003F1F35">
        <w:t xml:space="preserve"> Adresa slouží výhradně pro potřeby fakturace.</w:t>
      </w:r>
    </w:p>
    <w:p w14:paraId="188A0F14" w14:textId="7B82AC8B" w:rsidR="00482FFC" w:rsidRDefault="003F1F35" w:rsidP="003F1F35">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41BE1D5D" w:rsidR="008F1369" w:rsidRDefault="003F1F35" w:rsidP="008F1369">
      <w:pPr>
        <w:tabs>
          <w:tab w:val="left" w:pos="709"/>
        </w:tabs>
        <w:spacing w:after="0" w:line="240" w:lineRule="auto"/>
        <w:ind w:left="705" w:hanging="705"/>
        <w:jc w:val="both"/>
      </w:pPr>
      <w:r>
        <w:t>4</w:t>
      </w:r>
      <w:r w:rsidR="008F1369" w:rsidRPr="008F1369">
        <w:t xml:space="preserve">. </w:t>
      </w:r>
      <w:r w:rsidR="008F1369"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B74A984" w:rsidR="00A52D04" w:rsidRDefault="003F1F35" w:rsidP="008F1369">
      <w:pPr>
        <w:tabs>
          <w:tab w:val="left" w:pos="709"/>
        </w:tabs>
        <w:spacing w:after="0" w:line="240" w:lineRule="auto"/>
        <w:ind w:left="705" w:hanging="705"/>
        <w:jc w:val="both"/>
      </w:pPr>
      <w:r>
        <w:t>5</w:t>
      </w:r>
      <w:r w:rsidR="009F3EFF" w:rsidRPr="008F1369">
        <w:t xml:space="preserve">. </w:t>
      </w:r>
      <w:r w:rsidR="009F3EFF" w:rsidRPr="008F1369">
        <w:tab/>
      </w:r>
      <w:r w:rsidR="008F1369" w:rsidRPr="008F1369">
        <w:t>Doba splatnosti faktury za dílčí plnění dle této smlouvy je 30 dnů ode dne doručení faktury kupujícímu.</w:t>
      </w:r>
    </w:p>
    <w:p w14:paraId="2B35F83C" w14:textId="7D4A9BFC" w:rsidR="00885FB8" w:rsidRPr="001F780C" w:rsidRDefault="003F1F35" w:rsidP="00A52D04">
      <w:pPr>
        <w:tabs>
          <w:tab w:val="left" w:pos="709"/>
        </w:tabs>
        <w:spacing w:after="0" w:line="240" w:lineRule="auto"/>
        <w:ind w:left="705" w:hanging="705"/>
        <w:jc w:val="both"/>
      </w:pPr>
      <w:r>
        <w:t>6</w:t>
      </w:r>
      <w:r w:rsidR="00A52D04">
        <w:t xml:space="preserve">. </w:t>
      </w:r>
      <w:r w:rsidR="00A52D04">
        <w:tab/>
      </w:r>
      <w:r w:rsidR="008F1369" w:rsidRPr="008F1369">
        <w:t>Kupující neposkytuje prodávajícímu zálohy.</w:t>
      </w:r>
    </w:p>
    <w:p w14:paraId="7C427FB9" w14:textId="1E0DC765" w:rsidR="00B66B0E" w:rsidRPr="009F3EFF" w:rsidRDefault="003F1F35" w:rsidP="003E5B9D">
      <w:pPr>
        <w:spacing w:after="0" w:line="240" w:lineRule="auto"/>
        <w:ind w:left="705" w:hanging="705"/>
        <w:jc w:val="both"/>
      </w:pPr>
      <w:r>
        <w:rPr>
          <w:bCs/>
        </w:rPr>
        <w:t>7</w:t>
      </w:r>
      <w:r w:rsidR="009F3EFF" w:rsidRPr="009F3EFF">
        <w:rPr>
          <w:bCs/>
        </w:rPr>
        <w:t>.</w:t>
      </w:r>
      <w:r w:rsidR="009F3EFF">
        <w:rPr>
          <w:b/>
        </w:rPr>
        <w:t xml:space="preserve"> </w:t>
      </w:r>
      <w:r w:rsidR="009F3EFF">
        <w:rPr>
          <w:b/>
        </w:rPr>
        <w:tab/>
      </w:r>
      <w:r w:rsidR="00885FB8"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w:t>
      </w:r>
      <w:r w:rsidR="00885FB8" w:rsidRPr="001F780C">
        <w:lastRenderedPageBreak/>
        <w:t>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D3F9826"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lastRenderedPageBreak/>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1DBB9D" w14:textId="77777777" w:rsidR="00F822A0" w:rsidRDefault="00DB12DA" w:rsidP="00030D82">
      <w:pPr>
        <w:tabs>
          <w:tab w:val="num" w:pos="0"/>
        </w:tabs>
        <w:spacing w:after="0" w:line="240" w:lineRule="auto"/>
        <w:ind w:left="705" w:hanging="705"/>
        <w:jc w:val="both"/>
        <w:rPr>
          <w:rFonts w:asciiTheme="minorHAnsi" w:hAnsiTheme="minorHAnsi" w:cstheme="minorHAns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w:t>
      </w:r>
      <w:r w:rsidR="00F822A0">
        <w:rPr>
          <w:rFonts w:asciiTheme="minorHAnsi" w:hAnsiTheme="minorHAnsi" w:cstheme="minorHAnsi"/>
        </w:rPr>
        <w:t>vadného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p>
    <w:p w14:paraId="307806B5" w14:textId="4CD69460" w:rsidR="007759A1" w:rsidRDefault="00F822A0" w:rsidP="00030D82">
      <w:pPr>
        <w:tabs>
          <w:tab w:val="num" w:pos="0"/>
        </w:tabs>
        <w:spacing w:after="0" w:line="240" w:lineRule="auto"/>
        <w:ind w:left="705" w:hanging="705"/>
        <w:jc w:val="both"/>
        <w:rPr>
          <w:rFonts w:cs="Calibri"/>
        </w:rPr>
      </w:pPr>
      <w:r>
        <w:rPr>
          <w:bCs/>
        </w:rPr>
        <w:t>4.</w:t>
      </w:r>
      <w:r>
        <w:rPr>
          <w:rFonts w:cs="Calibri"/>
        </w:rPr>
        <w:t xml:space="preserve"> </w:t>
      </w:r>
      <w:r>
        <w:rPr>
          <w:rFonts w:cs="Calibri"/>
        </w:rPr>
        <w:tab/>
      </w:r>
      <w:r w:rsidR="00DB12DA"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 nebo nebude odpovídat vzorku dodanému prodávajícím;</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je prodávající v prodlení s dodáním objednané části zboží o dobu delší než 2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w:t>
      </w:r>
      <w:r w:rsidR="00067825" w:rsidRPr="001F780C">
        <w:rPr>
          <w:sz w:val="22"/>
          <w:szCs w:val="22"/>
        </w:rPr>
        <w:lastRenderedPageBreak/>
        <w:t>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2C51AD7E"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413274">
        <w:rPr>
          <w:rFonts w:asciiTheme="minorHAnsi" w:hAnsiTheme="minorHAnsi" w:cstheme="minorHAnsi"/>
        </w:rPr>
        <w:t>Dílčí specifikace ceny</w:t>
      </w:r>
      <w:r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AC692FE"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5F0701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4E83A10F" w:rsidR="00140DD3" w:rsidRPr="00355E23" w:rsidRDefault="00140DD3" w:rsidP="00F822A0">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F822A0">
        <w:rPr>
          <w:rFonts w:asciiTheme="minorHAnsi" w:hAnsiTheme="minorHAnsi" w:cstheme="minorHAnsi"/>
        </w:rPr>
        <w:tab/>
      </w:r>
      <w:r w:rsidR="00F822A0" w:rsidRPr="00F822A0">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013CB869" w14:textId="557317D2" w:rsidR="00E01ECB" w:rsidRPr="00E01ECB" w:rsidRDefault="00453486" w:rsidP="00E01ECB">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E01ECB" w:rsidRPr="00E01ECB"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2708D"/>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1F35"/>
    <w:rsid w:val="003F64C7"/>
    <w:rsid w:val="003F6AF2"/>
    <w:rsid w:val="00404C6A"/>
    <w:rsid w:val="00410C8D"/>
    <w:rsid w:val="0041110F"/>
    <w:rsid w:val="00413274"/>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48B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80C"/>
    <w:rsid w:val="005E73A3"/>
    <w:rsid w:val="005E73C2"/>
    <w:rsid w:val="00632A95"/>
    <w:rsid w:val="0064132B"/>
    <w:rsid w:val="0064650E"/>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5EE2"/>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35A97"/>
    <w:rsid w:val="00A41302"/>
    <w:rsid w:val="00A44E25"/>
    <w:rsid w:val="00A52D04"/>
    <w:rsid w:val="00A628C9"/>
    <w:rsid w:val="00A631BA"/>
    <w:rsid w:val="00A750F3"/>
    <w:rsid w:val="00A77E63"/>
    <w:rsid w:val="00A81E32"/>
    <w:rsid w:val="00A82820"/>
    <w:rsid w:val="00A915AC"/>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15AEB"/>
    <w:rsid w:val="00D32DED"/>
    <w:rsid w:val="00D37D32"/>
    <w:rsid w:val="00D44559"/>
    <w:rsid w:val="00D449DA"/>
    <w:rsid w:val="00D60552"/>
    <w:rsid w:val="00D80A2C"/>
    <w:rsid w:val="00D93478"/>
    <w:rsid w:val="00D94B2E"/>
    <w:rsid w:val="00DB01AE"/>
    <w:rsid w:val="00DB12DA"/>
    <w:rsid w:val="00DB171A"/>
    <w:rsid w:val="00DB4D73"/>
    <w:rsid w:val="00DD38C3"/>
    <w:rsid w:val="00DF61F2"/>
    <w:rsid w:val="00E01ECB"/>
    <w:rsid w:val="00E14113"/>
    <w:rsid w:val="00E15253"/>
    <w:rsid w:val="00E24F0C"/>
    <w:rsid w:val="00E41ED3"/>
    <w:rsid w:val="00E56B7A"/>
    <w:rsid w:val="00E66874"/>
    <w:rsid w:val="00E67C33"/>
    <w:rsid w:val="00E706C8"/>
    <w:rsid w:val="00E84E31"/>
    <w:rsid w:val="00EA07A5"/>
    <w:rsid w:val="00EB173D"/>
    <w:rsid w:val="00EC06CC"/>
    <w:rsid w:val="00EC1689"/>
    <w:rsid w:val="00ED3E34"/>
    <w:rsid w:val="00EE5D6B"/>
    <w:rsid w:val="00F023EE"/>
    <w:rsid w:val="00F105C1"/>
    <w:rsid w:val="00F11BD0"/>
    <w:rsid w:val="00F236BE"/>
    <w:rsid w:val="00F25CEA"/>
    <w:rsid w:val="00F34100"/>
    <w:rsid w:val="00F822A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7</Pages>
  <Words>2754</Words>
  <Characters>16253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25</cp:revision>
  <dcterms:created xsi:type="dcterms:W3CDTF">2022-05-24T07:38:00Z</dcterms:created>
  <dcterms:modified xsi:type="dcterms:W3CDTF">2023-03-26T21:58:00Z</dcterms:modified>
</cp:coreProperties>
</file>